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8" w:rsidRDefault="008C0420" w:rsidP="008C04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19.06.2019 №112п/19</w:t>
      </w:r>
    </w:p>
    <w:p w:rsidR="00C21138" w:rsidRDefault="00C21138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1138" w:rsidRDefault="00C21138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1138" w:rsidRDefault="007D0419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0419" w:rsidRDefault="00735AE2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D0419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C21138" w:rsidRDefault="00ED5E53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C21138" w:rsidRDefault="00C21138" w:rsidP="00575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1138" w:rsidRDefault="00C21138" w:rsidP="005755A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21138" w:rsidRDefault="00C21138" w:rsidP="005755A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864DA">
        <w:rPr>
          <w:rFonts w:ascii="Arial" w:hAnsi="Arial" w:cs="Arial"/>
          <w:b/>
          <w:sz w:val="32"/>
          <w:szCs w:val="32"/>
        </w:rPr>
        <w:t>ПОРЯДКА ПРИНЯТИЯ И ИСПОЛНЕНИЯ РЕШЕНИЯ О ПРИМЕНЕНИИ БЮДЖЕТНЫХ МЕР ПРИНУЖДЕНИЯ</w:t>
      </w:r>
      <w:r>
        <w:rPr>
          <w:rFonts w:ascii="Arial" w:hAnsi="Arial" w:cs="Arial"/>
          <w:b/>
          <w:sz w:val="32"/>
          <w:szCs w:val="32"/>
        </w:rPr>
        <w:t>.</w:t>
      </w:r>
    </w:p>
    <w:p w:rsidR="00C21138" w:rsidRDefault="00C21138" w:rsidP="005755AB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b/>
          <w:sz w:val="32"/>
          <w:szCs w:val="32"/>
        </w:rPr>
      </w:pPr>
    </w:p>
    <w:p w:rsidR="00C21138" w:rsidRDefault="00C21138" w:rsidP="005755A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864DA">
        <w:rPr>
          <w:rFonts w:ascii="Arial" w:hAnsi="Arial" w:cs="Arial"/>
        </w:rPr>
        <w:t>соответствии с пунктом 4 статьи 306.2</w:t>
      </w:r>
      <w:r>
        <w:rPr>
          <w:rFonts w:ascii="Arial" w:hAnsi="Arial" w:cs="Arial"/>
        </w:rPr>
        <w:t xml:space="preserve"> Бюджетного кодекса Российск</w:t>
      </w:r>
      <w:r w:rsidR="005864DA">
        <w:rPr>
          <w:rFonts w:ascii="Arial" w:hAnsi="Arial" w:cs="Arial"/>
        </w:rPr>
        <w:t xml:space="preserve">ой Федерации, руководствуясь статьями </w:t>
      </w:r>
      <w:r w:rsidR="000B1172">
        <w:rPr>
          <w:rFonts w:ascii="Arial" w:hAnsi="Arial" w:cs="Arial"/>
        </w:rPr>
        <w:t xml:space="preserve">33, 48 </w:t>
      </w:r>
      <w:r w:rsidR="005864DA">
        <w:rPr>
          <w:rFonts w:ascii="Arial" w:hAnsi="Arial" w:cs="Arial"/>
        </w:rPr>
        <w:t xml:space="preserve">Устава МО «Баяндаевский район» </w:t>
      </w:r>
    </w:p>
    <w:p w:rsidR="00C21138" w:rsidRDefault="00C21138" w:rsidP="005755AB">
      <w:pPr>
        <w:ind w:right="-5" w:firstLine="709"/>
        <w:jc w:val="both"/>
        <w:rPr>
          <w:rFonts w:ascii="Arial" w:hAnsi="Arial" w:cs="Arial"/>
        </w:rPr>
      </w:pPr>
    </w:p>
    <w:p w:rsidR="00C21138" w:rsidRDefault="00C21138" w:rsidP="005755AB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21138" w:rsidRDefault="00C21138" w:rsidP="005755AB">
      <w:pPr>
        <w:ind w:right="-5" w:firstLine="567"/>
        <w:jc w:val="both"/>
        <w:rPr>
          <w:rFonts w:ascii="Arial" w:hAnsi="Arial" w:cs="Arial"/>
        </w:rPr>
      </w:pPr>
    </w:p>
    <w:p w:rsidR="00C21138" w:rsidRDefault="00C21138" w:rsidP="005755A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64DA">
        <w:rPr>
          <w:rFonts w:ascii="Arial" w:hAnsi="Arial" w:cs="Arial"/>
        </w:rPr>
        <w:t>Утвердить Порядок принятия и исполнения решения о применении бюджетных мер принуждения (Приложение 1)</w:t>
      </w:r>
      <w:r w:rsidRPr="00A926E9">
        <w:rPr>
          <w:rFonts w:ascii="Arial" w:hAnsi="Arial" w:cs="Arial"/>
        </w:rPr>
        <w:t>.</w:t>
      </w:r>
    </w:p>
    <w:p w:rsidR="00C21138" w:rsidRPr="00A926E9" w:rsidRDefault="00C21138" w:rsidP="005755A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2.Призна</w:t>
      </w:r>
      <w:r w:rsidR="00ED5E53">
        <w:rPr>
          <w:rFonts w:ascii="Arial" w:hAnsi="Arial" w:cs="Arial"/>
        </w:rPr>
        <w:t>ть утратившим силу  Постановление</w:t>
      </w:r>
      <w:r>
        <w:rPr>
          <w:rFonts w:ascii="Arial" w:hAnsi="Arial" w:cs="Arial"/>
        </w:rPr>
        <w:t xml:space="preserve"> мэ</w:t>
      </w:r>
      <w:r w:rsidR="005864DA">
        <w:rPr>
          <w:rFonts w:ascii="Arial" w:hAnsi="Arial" w:cs="Arial"/>
        </w:rPr>
        <w:t>ра МО «Баяндаевский район» от 08</w:t>
      </w:r>
      <w:r w:rsidR="00AB5FE3">
        <w:rPr>
          <w:rFonts w:ascii="Arial" w:hAnsi="Arial" w:cs="Arial"/>
        </w:rPr>
        <w:t>.08.2017 г №363 «О приостановлении предоставления межбюджетных трансфертов из бюджета МО «Баяндаевский район» муниципальным образованиям поселений в случае не соблюдения органами местного самоуправления условий предоставления</w:t>
      </w:r>
      <w:r>
        <w:rPr>
          <w:rFonts w:ascii="Arial" w:hAnsi="Arial" w:cs="Arial"/>
        </w:rPr>
        <w:t>».</w:t>
      </w:r>
    </w:p>
    <w:p w:rsidR="00C21138" w:rsidRDefault="00C21138" w:rsidP="005755AB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1172">
        <w:rPr>
          <w:rFonts w:ascii="Arial" w:hAnsi="Arial" w:cs="Arial"/>
        </w:rPr>
        <w:t>Опубликовать настоящее постановление в районной газете «Заря»,</w:t>
      </w:r>
      <w:r>
        <w:rPr>
          <w:rFonts w:ascii="Arial" w:hAnsi="Arial" w:cs="Arial"/>
        </w:rPr>
        <w:t xml:space="preserve"> на официальном сайте МО «Баяндаевский район» в информационно-телекоммуникационной сети «Интернет».</w:t>
      </w:r>
    </w:p>
    <w:p w:rsidR="00C21138" w:rsidRDefault="00C21138" w:rsidP="005755AB">
      <w:pPr>
        <w:spacing w:after="120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</w:t>
      </w:r>
      <w:r w:rsidR="00AB5FE3">
        <w:rPr>
          <w:rFonts w:ascii="Arial" w:hAnsi="Arial" w:cs="Arial"/>
        </w:rPr>
        <w:t xml:space="preserve">агаю на заместителя мэра </w:t>
      </w:r>
      <w:proofErr w:type="spellStart"/>
      <w:r w:rsidR="00AB5FE3"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В.Р.</w:t>
      </w:r>
    </w:p>
    <w:p w:rsidR="00C21138" w:rsidRDefault="00C21138" w:rsidP="00735AE2">
      <w:pPr>
        <w:spacing w:after="120"/>
        <w:ind w:right="-5"/>
        <w:jc w:val="both"/>
        <w:rPr>
          <w:rFonts w:ascii="Arial" w:hAnsi="Arial" w:cs="Arial"/>
        </w:rPr>
      </w:pPr>
    </w:p>
    <w:p w:rsidR="00C21138" w:rsidRDefault="00C21138" w:rsidP="005755AB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МО «Баяндаевский район»</w:t>
      </w:r>
    </w:p>
    <w:p w:rsidR="00C21138" w:rsidRPr="00A926E9" w:rsidRDefault="00C21138" w:rsidP="005755AB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F7E89" w:rsidRDefault="00CF7E89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C21138" w:rsidRDefault="00C21138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C21138" w:rsidRDefault="00C21138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C21138" w:rsidRDefault="00C21138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AB5FE3" w:rsidRDefault="00AB5FE3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AB5FE3" w:rsidRDefault="00AB5FE3" w:rsidP="005755A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735AE2" w:rsidRDefault="00735AE2" w:rsidP="005755AB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735AE2" w:rsidRDefault="00CF7E89" w:rsidP="005755AB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35AE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735AE2">
        <w:rPr>
          <w:rFonts w:ascii="Courier New" w:hAnsi="Courier New" w:cs="Courier New"/>
          <w:sz w:val="22"/>
          <w:szCs w:val="22"/>
        </w:rPr>
        <w:br/>
        <w:t>к постановл</w:t>
      </w:r>
      <w:r w:rsidR="00AB5FE3" w:rsidRPr="00735AE2">
        <w:rPr>
          <w:rFonts w:ascii="Courier New" w:hAnsi="Courier New" w:cs="Courier New"/>
          <w:sz w:val="22"/>
          <w:szCs w:val="22"/>
        </w:rPr>
        <w:t xml:space="preserve">ению администрации </w:t>
      </w:r>
    </w:p>
    <w:p w:rsidR="00CF7E89" w:rsidRPr="00735AE2" w:rsidRDefault="00AB5FE3" w:rsidP="005755AB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35AE2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735AE2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735AE2">
        <w:rPr>
          <w:rFonts w:ascii="Courier New" w:hAnsi="Courier New" w:cs="Courier New"/>
          <w:sz w:val="22"/>
          <w:szCs w:val="22"/>
        </w:rPr>
        <w:t xml:space="preserve"> район»</w:t>
      </w:r>
    </w:p>
    <w:p w:rsidR="00AB5FE3" w:rsidRPr="00735AE2" w:rsidRDefault="00735AE2" w:rsidP="005755AB">
      <w:pPr>
        <w:pStyle w:val="a5"/>
        <w:jc w:val="right"/>
        <w:rPr>
          <w:rFonts w:ascii="Courier New" w:hAnsi="Courier New" w:cs="Courier New"/>
          <w:bCs/>
          <w:sz w:val="22"/>
          <w:szCs w:val="22"/>
        </w:rPr>
      </w:pPr>
      <w:r w:rsidRPr="00735AE2">
        <w:rPr>
          <w:rFonts w:ascii="Courier New" w:hAnsi="Courier New" w:cs="Courier New"/>
          <w:bCs/>
          <w:sz w:val="22"/>
          <w:szCs w:val="22"/>
        </w:rPr>
        <w:t>от 19.06.2019 г.№112п/19</w:t>
      </w:r>
    </w:p>
    <w:p w:rsidR="00CF7E89" w:rsidRPr="00735AE2" w:rsidRDefault="00CF7E89" w:rsidP="005755A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0"/>
          <w:szCs w:val="30"/>
        </w:rPr>
      </w:pPr>
      <w:r w:rsidRPr="00735AE2">
        <w:rPr>
          <w:rFonts w:ascii="Arial" w:eastAsia="Times New Roman" w:hAnsi="Arial" w:cs="Arial"/>
          <w:b/>
          <w:bCs/>
          <w:sz w:val="30"/>
          <w:szCs w:val="30"/>
        </w:rPr>
        <w:t>Порядок</w:t>
      </w:r>
      <w:r w:rsidRPr="00735AE2">
        <w:rPr>
          <w:rFonts w:ascii="Arial" w:eastAsia="Times New Roman" w:hAnsi="Arial" w:cs="Arial"/>
          <w:sz w:val="30"/>
          <w:szCs w:val="30"/>
        </w:rPr>
        <w:br/>
      </w:r>
      <w:r w:rsidRPr="00735AE2">
        <w:rPr>
          <w:rFonts w:ascii="Arial" w:eastAsia="Times New Roman" w:hAnsi="Arial" w:cs="Arial"/>
          <w:b/>
          <w:bCs/>
          <w:sz w:val="30"/>
          <w:szCs w:val="30"/>
        </w:rPr>
        <w:t>принятия и исполнения решения о пр</w:t>
      </w:r>
      <w:bookmarkStart w:id="0" w:name="_GoBack"/>
      <w:bookmarkEnd w:id="0"/>
      <w:r w:rsidRPr="00735AE2">
        <w:rPr>
          <w:rFonts w:ascii="Arial" w:eastAsia="Times New Roman" w:hAnsi="Arial" w:cs="Arial"/>
          <w:b/>
          <w:bCs/>
          <w:sz w:val="30"/>
          <w:szCs w:val="30"/>
        </w:rPr>
        <w:t>именении бюджетных мер принуждения</w:t>
      </w:r>
    </w:p>
    <w:p w:rsidR="00014F06" w:rsidRPr="00735AE2" w:rsidRDefault="00F92BAE" w:rsidP="00014F06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735AE2">
        <w:rPr>
          <w:rFonts w:ascii="Arial" w:eastAsia="Times New Roman" w:hAnsi="Arial" w:cs="Arial"/>
          <w:b/>
        </w:rPr>
        <w:t xml:space="preserve"> </w:t>
      </w:r>
      <w:r w:rsidR="00CF7E89" w:rsidRPr="00735AE2">
        <w:rPr>
          <w:rFonts w:ascii="Arial" w:eastAsia="Times New Roman" w:hAnsi="Arial" w:cs="Arial"/>
          <w:b/>
        </w:rPr>
        <w:t>Общие</w:t>
      </w:r>
      <w:r w:rsidRPr="00735AE2">
        <w:rPr>
          <w:rFonts w:ascii="Arial" w:eastAsia="Times New Roman" w:hAnsi="Arial" w:cs="Arial"/>
          <w:b/>
        </w:rPr>
        <w:t xml:space="preserve"> </w:t>
      </w:r>
      <w:r w:rsidR="00CF7E89" w:rsidRPr="00735AE2">
        <w:rPr>
          <w:rFonts w:ascii="Arial" w:eastAsia="Times New Roman" w:hAnsi="Arial" w:cs="Arial"/>
          <w:b/>
        </w:rPr>
        <w:t>положения</w:t>
      </w:r>
    </w:p>
    <w:p w:rsidR="00014F06" w:rsidRPr="00735AE2" w:rsidRDefault="00CF7E89" w:rsidP="00014F06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1. Настоящий Порядок устанавливает правила принятия и</w:t>
      </w:r>
      <w:r w:rsidR="00F92BAE" w:rsidRPr="00735AE2">
        <w:rPr>
          <w:rFonts w:ascii="Arial" w:eastAsia="Times New Roman" w:hAnsi="Arial" w:cs="Arial"/>
        </w:rPr>
        <w:t xml:space="preserve"> исполнения администрацией МО «Баяндаевский район»</w:t>
      </w:r>
      <w:r w:rsidRPr="00735AE2">
        <w:rPr>
          <w:rFonts w:ascii="Arial" w:eastAsia="Times New Roman" w:hAnsi="Arial" w:cs="Arial"/>
        </w:rPr>
        <w:t xml:space="preserve"> (далее – администрация) решения о применении бюджетных мер принуждения совершивших предусмотренные главой 30 Бюджетного кодекса Российской Федерации бюджетные нарушения.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 xml:space="preserve">2. Настоящий Порядок подлежит применению в случае поступления в администрацию </w:t>
      </w:r>
      <w:r w:rsidR="000B7130" w:rsidRPr="00735AE2">
        <w:rPr>
          <w:rFonts w:ascii="Arial" w:eastAsia="Times New Roman" w:hAnsi="Arial" w:cs="Arial"/>
        </w:rPr>
        <w:t xml:space="preserve">МО «Баяндаевский район» </w:t>
      </w:r>
      <w:r w:rsidRPr="00735AE2">
        <w:rPr>
          <w:rFonts w:ascii="Arial" w:eastAsia="Times New Roman" w:hAnsi="Arial" w:cs="Arial"/>
        </w:rPr>
        <w:t>от органов муниципального финансового контроля уведомлений о применении бюджетных мер принуждения (далее – уведомление).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 xml:space="preserve">3. В целях </w:t>
      </w:r>
      <w:r w:rsidR="00F92BAE" w:rsidRPr="00735AE2">
        <w:rPr>
          <w:rFonts w:ascii="Arial" w:eastAsia="Times New Roman" w:hAnsi="Arial" w:cs="Arial"/>
        </w:rPr>
        <w:t xml:space="preserve">реализации </w:t>
      </w:r>
      <w:r w:rsidRPr="00735AE2">
        <w:rPr>
          <w:rFonts w:ascii="Arial" w:eastAsia="Times New Roman" w:hAnsi="Arial" w:cs="Arial"/>
        </w:rPr>
        <w:t>настоящего Порядка под органами муниципального финансового контроля понимаются Контрольно-счетная палата муниципальног</w:t>
      </w:r>
      <w:r w:rsidR="00F92BAE" w:rsidRPr="00735AE2">
        <w:rPr>
          <w:rFonts w:ascii="Arial" w:eastAsia="Times New Roman" w:hAnsi="Arial" w:cs="Arial"/>
        </w:rPr>
        <w:t>о образования «Баяндаевский район</w:t>
      </w:r>
      <w:r w:rsidRPr="00735AE2">
        <w:rPr>
          <w:rFonts w:ascii="Arial" w:eastAsia="Times New Roman" w:hAnsi="Arial" w:cs="Arial"/>
        </w:rPr>
        <w:t>»</w:t>
      </w:r>
      <w:r w:rsidR="00F92BAE" w:rsidRPr="00735AE2">
        <w:rPr>
          <w:rFonts w:ascii="Arial" w:eastAsia="Times New Roman" w:hAnsi="Arial" w:cs="Arial"/>
        </w:rPr>
        <w:t>, Сектор муниципального финансового контроля и финансовое управление</w:t>
      </w:r>
      <w:r w:rsidRPr="00735AE2">
        <w:rPr>
          <w:rFonts w:ascii="Arial" w:eastAsia="Times New Roman" w:hAnsi="Arial" w:cs="Arial"/>
        </w:rPr>
        <w:t xml:space="preserve"> администрации му</w:t>
      </w:r>
      <w:r w:rsidR="00F92BAE" w:rsidRPr="00735AE2">
        <w:rPr>
          <w:rFonts w:ascii="Arial" w:eastAsia="Times New Roman" w:hAnsi="Arial" w:cs="Arial"/>
        </w:rPr>
        <w:t>ниципального образования «Баяндаевский район»</w:t>
      </w:r>
      <w:r w:rsidRPr="00735AE2">
        <w:rPr>
          <w:rFonts w:ascii="Arial" w:eastAsia="Times New Roman" w:hAnsi="Arial" w:cs="Arial"/>
        </w:rPr>
        <w:t>.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4. На основании поступившего</w:t>
      </w:r>
      <w:r w:rsidR="00F92BAE" w:rsidRPr="00735AE2">
        <w:rPr>
          <w:rFonts w:ascii="Arial" w:eastAsia="Times New Roman" w:hAnsi="Arial" w:cs="Arial"/>
        </w:rPr>
        <w:t xml:space="preserve"> уведомления </w:t>
      </w:r>
      <w:r w:rsidR="000B7130" w:rsidRPr="00735AE2">
        <w:rPr>
          <w:rFonts w:ascii="Arial" w:eastAsia="Times New Roman" w:hAnsi="Arial" w:cs="Arial"/>
        </w:rPr>
        <w:t xml:space="preserve">Администрация МО «Баяндаевский район» направляет данное уведомление в </w:t>
      </w:r>
      <w:r w:rsidR="00F92BAE" w:rsidRPr="00735AE2">
        <w:rPr>
          <w:rFonts w:ascii="Arial" w:eastAsia="Times New Roman" w:hAnsi="Arial" w:cs="Arial"/>
        </w:rPr>
        <w:t xml:space="preserve">финансовое управление </w:t>
      </w:r>
      <w:r w:rsidR="00014F06" w:rsidRPr="00735AE2">
        <w:rPr>
          <w:rFonts w:ascii="Arial" w:eastAsia="Times New Roman" w:hAnsi="Arial" w:cs="Arial"/>
        </w:rPr>
        <w:t xml:space="preserve"> </w:t>
      </w:r>
      <w:r w:rsidR="000B7130" w:rsidRPr="00735AE2">
        <w:rPr>
          <w:rFonts w:ascii="Arial" w:eastAsia="Times New Roman" w:hAnsi="Arial" w:cs="Arial"/>
        </w:rPr>
        <w:t>для принятия</w:t>
      </w:r>
      <w:r w:rsidR="00014F06" w:rsidRPr="00735AE2">
        <w:rPr>
          <w:rFonts w:ascii="Arial" w:eastAsia="Times New Roman" w:hAnsi="Arial" w:cs="Arial"/>
        </w:rPr>
        <w:t xml:space="preserve"> решения: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о применении бюджетных мер принуждения;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об отказе в применении бюджетных мер принуждения.</w:t>
      </w:r>
    </w:p>
    <w:p w:rsidR="00014F06" w:rsidRPr="00735AE2" w:rsidRDefault="000B7130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Решение</w:t>
      </w:r>
      <w:r w:rsidR="00CF7E89" w:rsidRPr="00735AE2">
        <w:rPr>
          <w:rFonts w:ascii="Arial" w:eastAsia="Times New Roman" w:hAnsi="Arial" w:cs="Arial"/>
        </w:rPr>
        <w:t xml:space="preserve"> о применении бюджетных мер принуждения (отказе в применении) принимается </w:t>
      </w:r>
      <w:r w:rsidRPr="00735AE2">
        <w:rPr>
          <w:rFonts w:ascii="Arial" w:eastAsia="Times New Roman" w:hAnsi="Arial" w:cs="Arial"/>
        </w:rPr>
        <w:t>финансовым управлением</w:t>
      </w:r>
      <w:r w:rsidR="00CF7E89" w:rsidRPr="00735AE2">
        <w:rPr>
          <w:rFonts w:ascii="Arial" w:eastAsia="Times New Roman" w:hAnsi="Arial" w:cs="Arial"/>
        </w:rPr>
        <w:t xml:space="preserve"> в форме приказа.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5. Подготовку проектов приказов о применении бюджетных мер принуждения (отказе в применении) и необходимых документов для обеспечения ре</w:t>
      </w:r>
      <w:r w:rsidR="000B7130" w:rsidRPr="00735AE2">
        <w:rPr>
          <w:rFonts w:ascii="Arial" w:eastAsia="Times New Roman" w:hAnsi="Arial" w:cs="Arial"/>
        </w:rPr>
        <w:t xml:space="preserve">ализации принятых </w:t>
      </w:r>
      <w:r w:rsidRPr="00735AE2">
        <w:rPr>
          <w:rFonts w:ascii="Arial" w:eastAsia="Times New Roman" w:hAnsi="Arial" w:cs="Arial"/>
        </w:rPr>
        <w:t xml:space="preserve"> решений о применении (отказе в применении) бюджетных мер принуждения осуществляет бюджетный отдел </w:t>
      </w:r>
      <w:r w:rsidR="006A5DF9" w:rsidRPr="00735AE2">
        <w:rPr>
          <w:rFonts w:ascii="Arial" w:eastAsia="Times New Roman" w:hAnsi="Arial" w:cs="Arial"/>
        </w:rPr>
        <w:t>финансового управления.</w:t>
      </w:r>
    </w:p>
    <w:p w:rsidR="00014F06" w:rsidRPr="00735AE2" w:rsidRDefault="00CF7E8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6. Бюджетные меры принуждения, предусмотренные главой 30 Бюджетного кодекса Российской Федерации, подлежат применению в течение 30 календарных дней после получения администрацией уведомления о применении бюджетных мер принуждения.</w:t>
      </w:r>
      <w:r w:rsidRPr="00735AE2">
        <w:rPr>
          <w:rFonts w:ascii="Arial" w:eastAsia="Times New Roman" w:hAnsi="Arial" w:cs="Arial"/>
        </w:rPr>
        <w:br/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</w:t>
      </w:r>
      <w:r w:rsidR="006A5DF9" w:rsidRPr="00735AE2">
        <w:rPr>
          <w:rFonts w:ascii="Arial" w:eastAsia="Times New Roman" w:hAnsi="Arial" w:cs="Arial"/>
        </w:rPr>
        <w:t>чий день.</w:t>
      </w:r>
    </w:p>
    <w:p w:rsidR="00CF7E89" w:rsidRPr="00735AE2" w:rsidRDefault="006A5DF9" w:rsidP="00014F06">
      <w:pPr>
        <w:pStyle w:val="a6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7. Финансовое управление</w:t>
      </w:r>
      <w:r w:rsidR="00CF7E89" w:rsidRPr="00735AE2">
        <w:rPr>
          <w:rFonts w:ascii="Arial" w:eastAsia="Times New Roman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014F06" w:rsidRPr="00735AE2" w:rsidRDefault="00CF7E89" w:rsidP="00014F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735AE2">
        <w:rPr>
          <w:rFonts w:ascii="Arial" w:eastAsia="Times New Roman" w:hAnsi="Arial" w:cs="Arial"/>
          <w:b/>
        </w:rPr>
        <w:t xml:space="preserve">II. Порядок </w:t>
      </w:r>
      <w:r w:rsidR="006A5DF9" w:rsidRPr="00735AE2">
        <w:rPr>
          <w:rFonts w:ascii="Arial" w:eastAsia="Times New Roman" w:hAnsi="Arial" w:cs="Arial"/>
          <w:b/>
        </w:rPr>
        <w:t>принятия финансовым управлением</w:t>
      </w:r>
      <w:r w:rsidRPr="00735AE2">
        <w:rPr>
          <w:rFonts w:ascii="Arial" w:eastAsia="Times New Roman" w:hAnsi="Arial" w:cs="Arial"/>
          <w:b/>
        </w:rPr>
        <w:t xml:space="preserve"> решения о применении (отказе в применении) бюджетных мер принуждения</w:t>
      </w:r>
      <w:r w:rsidR="006A5DF9" w:rsidRPr="00735AE2">
        <w:rPr>
          <w:rFonts w:ascii="Arial" w:eastAsia="Times New Roman" w:hAnsi="Arial" w:cs="Arial"/>
          <w:b/>
        </w:rPr>
        <w:t>.</w:t>
      </w:r>
    </w:p>
    <w:p w:rsidR="00014F06" w:rsidRPr="00735AE2" w:rsidRDefault="00014F06" w:rsidP="00014F06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lastRenderedPageBreak/>
        <w:t>1</w:t>
      </w:r>
      <w:r w:rsidR="00CF7E89" w:rsidRPr="00735AE2">
        <w:rPr>
          <w:rFonts w:ascii="Arial" w:eastAsia="Times New Roman" w:hAnsi="Arial" w:cs="Arial"/>
        </w:rPr>
        <w:t>. Решение о применении бюджетных мер принуждения (отказе в применении) п</w:t>
      </w:r>
      <w:r w:rsidR="006A5DF9" w:rsidRPr="00735AE2">
        <w:rPr>
          <w:rFonts w:ascii="Arial" w:eastAsia="Times New Roman" w:hAnsi="Arial" w:cs="Arial"/>
        </w:rPr>
        <w:t>ринимается финансовым управлением</w:t>
      </w:r>
      <w:r w:rsidR="00CF7E89" w:rsidRPr="00735AE2">
        <w:rPr>
          <w:rFonts w:ascii="Arial" w:eastAsia="Times New Roman" w:hAnsi="Arial" w:cs="Arial"/>
        </w:rPr>
        <w:t xml:space="preserve"> в течение 10 календарных дней </w:t>
      </w:r>
      <w:proofErr w:type="gramStart"/>
      <w:r w:rsidR="00CF7E89" w:rsidRPr="00735AE2">
        <w:rPr>
          <w:rFonts w:ascii="Arial" w:eastAsia="Times New Roman" w:hAnsi="Arial" w:cs="Arial"/>
        </w:rPr>
        <w:t>с даты регистрации</w:t>
      </w:r>
      <w:proofErr w:type="gramEnd"/>
      <w:r w:rsidR="00CF7E89" w:rsidRPr="00735AE2">
        <w:rPr>
          <w:rFonts w:ascii="Arial" w:eastAsia="Times New Roman" w:hAnsi="Arial" w:cs="Arial"/>
        </w:rPr>
        <w:t xml:space="preserve"> у</w:t>
      </w:r>
      <w:r w:rsidR="006A5DF9" w:rsidRPr="00735AE2">
        <w:rPr>
          <w:rFonts w:ascii="Arial" w:eastAsia="Times New Roman" w:hAnsi="Arial" w:cs="Arial"/>
        </w:rPr>
        <w:t>ведомления финансовым управлением</w:t>
      </w:r>
      <w:r w:rsidR="00CF7E89" w:rsidRPr="00735AE2">
        <w:rPr>
          <w:rFonts w:ascii="Arial" w:eastAsia="Times New Roman" w:hAnsi="Arial" w:cs="Arial"/>
        </w:rPr>
        <w:t xml:space="preserve">. </w:t>
      </w:r>
      <w:r w:rsidR="00CF7E89" w:rsidRPr="00735AE2">
        <w:rPr>
          <w:rFonts w:ascii="Arial" w:eastAsia="Times New Roman" w:hAnsi="Arial" w:cs="Arial"/>
        </w:rPr>
        <w:br/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014F06" w:rsidRPr="00735AE2" w:rsidRDefault="00014F06" w:rsidP="00014F06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2</w:t>
      </w:r>
      <w:r w:rsidR="00CF7E89" w:rsidRPr="00735AE2">
        <w:rPr>
          <w:rFonts w:ascii="Arial" w:eastAsia="Times New Roman" w:hAnsi="Arial" w:cs="Arial"/>
        </w:rPr>
        <w:t xml:space="preserve">. Совершение бюджетного нарушения поселением </w:t>
      </w:r>
      <w:r w:rsidR="00C2579D" w:rsidRPr="00735AE2">
        <w:rPr>
          <w:rFonts w:ascii="Arial" w:eastAsia="Times New Roman" w:hAnsi="Arial" w:cs="Arial"/>
        </w:rPr>
        <w:t xml:space="preserve">влечет применение </w:t>
      </w:r>
      <w:r w:rsidR="00CF7E89" w:rsidRPr="00735AE2">
        <w:rPr>
          <w:rFonts w:ascii="Arial" w:eastAsia="Times New Roman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014F06" w:rsidRPr="00735AE2" w:rsidRDefault="00014F06" w:rsidP="00014F06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3</w:t>
      </w:r>
      <w:r w:rsidR="00CF7E89" w:rsidRPr="00735AE2">
        <w:rPr>
          <w:rFonts w:ascii="Arial" w:eastAsia="Times New Roman" w:hAnsi="Arial" w:cs="Arial"/>
        </w:rPr>
        <w:t xml:space="preserve">. </w:t>
      </w:r>
      <w:proofErr w:type="gramStart"/>
      <w:r w:rsidR="00CF7E89" w:rsidRPr="00735AE2">
        <w:rPr>
          <w:rFonts w:ascii="Arial" w:eastAsia="Times New Roman" w:hAnsi="Arial" w:cs="Arial"/>
        </w:rPr>
        <w:t>Отсутствие в уведомлении оснований для применения бюджетных мер принуждения или формирование уве</w:t>
      </w:r>
      <w:r w:rsidR="006A5DF9" w:rsidRPr="00735AE2">
        <w:rPr>
          <w:rFonts w:ascii="Arial" w:eastAsia="Times New Roman" w:hAnsi="Arial" w:cs="Arial"/>
        </w:rPr>
        <w:t>домления и направление в финансовое управление</w:t>
      </w:r>
      <w:r w:rsidR="00CF7E89" w:rsidRPr="00735AE2">
        <w:rPr>
          <w:rFonts w:ascii="Arial" w:eastAsia="Times New Roman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</w:t>
      </w:r>
      <w:r w:rsidR="00C2579D" w:rsidRPr="00735AE2">
        <w:rPr>
          <w:rFonts w:ascii="Arial" w:eastAsia="Times New Roman" w:hAnsi="Arial" w:cs="Arial"/>
        </w:rPr>
        <w:t xml:space="preserve">нием для принятия </w:t>
      </w:r>
      <w:r w:rsidR="00CF7E89" w:rsidRPr="00735AE2">
        <w:rPr>
          <w:rFonts w:ascii="Arial" w:eastAsia="Times New Roman" w:hAnsi="Arial" w:cs="Arial"/>
        </w:rPr>
        <w:t xml:space="preserve"> решения об отказе в применении бюджетных</w:t>
      </w:r>
      <w:proofErr w:type="gramEnd"/>
      <w:r w:rsidR="00CF7E89" w:rsidRPr="00735AE2">
        <w:rPr>
          <w:rFonts w:ascii="Arial" w:eastAsia="Times New Roman" w:hAnsi="Arial" w:cs="Arial"/>
        </w:rPr>
        <w:t xml:space="preserve"> мер принуждения.</w:t>
      </w:r>
    </w:p>
    <w:p w:rsidR="00CF7E89" w:rsidRPr="00735AE2" w:rsidRDefault="00CF7E89" w:rsidP="00014F06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 xml:space="preserve">Решение об отказе в применении бюджетных мер принуждения издается </w:t>
      </w:r>
      <w:r w:rsidR="00C2579D" w:rsidRPr="00735AE2">
        <w:rPr>
          <w:rFonts w:ascii="Arial" w:eastAsia="Times New Roman" w:hAnsi="Arial" w:cs="Arial"/>
        </w:rPr>
        <w:t xml:space="preserve">приказом финансового управления. </w:t>
      </w:r>
    </w:p>
    <w:p w:rsidR="00014F06" w:rsidRPr="00735AE2" w:rsidRDefault="00CF7E89" w:rsidP="00014F0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735AE2">
        <w:rPr>
          <w:rFonts w:ascii="Arial" w:eastAsia="Times New Roman" w:hAnsi="Arial" w:cs="Arial"/>
          <w:b/>
        </w:rPr>
        <w:t>III. Порядок исполнения решения о приостановлении (сокращении) предоставления межбюджетных трансфертов</w:t>
      </w:r>
    </w:p>
    <w:p w:rsidR="00014F06" w:rsidRPr="00735AE2" w:rsidRDefault="00014F06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1</w:t>
      </w:r>
      <w:r w:rsidR="00CF7E89" w:rsidRPr="00735AE2">
        <w:rPr>
          <w:rFonts w:ascii="Arial" w:eastAsia="Times New Roman" w:hAnsi="Arial" w:cs="Arial"/>
        </w:rPr>
        <w:t>. Решение о приостановлении (сокращении) суммы средств межбюджетных трансфертов (за исключением субвенций) п</w:t>
      </w:r>
      <w:r w:rsidR="004A47E6" w:rsidRPr="00735AE2">
        <w:rPr>
          <w:rFonts w:ascii="Arial" w:eastAsia="Times New Roman" w:hAnsi="Arial" w:cs="Arial"/>
        </w:rPr>
        <w:t>ринимается финансовым управлением</w:t>
      </w:r>
      <w:r w:rsidR="00CF7E89" w:rsidRPr="00735AE2">
        <w:rPr>
          <w:rFonts w:ascii="Arial" w:eastAsia="Times New Roman" w:hAnsi="Arial" w:cs="Arial"/>
        </w:rPr>
        <w:t xml:space="preserve"> в следующих случаях и размерах: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  <w:r w:rsidRPr="00735AE2">
        <w:rPr>
          <w:rFonts w:ascii="Arial" w:eastAsia="Times New Roman" w:hAnsi="Arial" w:cs="Arial"/>
        </w:rPr>
        <w:br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</w:t>
      </w:r>
      <w:r w:rsidR="00014F06" w:rsidRPr="00735AE2">
        <w:rPr>
          <w:rFonts w:ascii="Arial" w:eastAsia="Times New Roman" w:hAnsi="Arial" w:cs="Arial"/>
        </w:rPr>
        <w:t>доставления бюджетного кредита.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2. Приостановление (сокращение) предоставленных межбюджетных трансфертов осуществляется со дня подписания соответствующего приказа</w:t>
      </w:r>
      <w:r w:rsidR="00C2579D" w:rsidRPr="00735AE2">
        <w:rPr>
          <w:rFonts w:ascii="Arial" w:eastAsia="Times New Roman" w:hAnsi="Arial" w:cs="Arial"/>
        </w:rPr>
        <w:t xml:space="preserve"> финансового управления. </w:t>
      </w:r>
      <w:r w:rsidR="004A47E6" w:rsidRPr="00735AE2">
        <w:rPr>
          <w:rFonts w:ascii="Arial" w:eastAsia="Times New Roman" w:hAnsi="Arial" w:cs="Arial"/>
        </w:rPr>
        <w:br/>
        <w:t>Приказ финансового управления</w:t>
      </w:r>
      <w:r w:rsidRPr="00735AE2">
        <w:rPr>
          <w:rFonts w:ascii="Arial" w:eastAsia="Times New Roman" w:hAnsi="Arial" w:cs="Arial"/>
        </w:rPr>
        <w:t xml:space="preserve"> не позднее трех рабочих дней, </w:t>
      </w:r>
      <w:proofErr w:type="gramStart"/>
      <w:r w:rsidRPr="00735AE2">
        <w:rPr>
          <w:rFonts w:ascii="Arial" w:eastAsia="Times New Roman" w:hAnsi="Arial" w:cs="Arial"/>
        </w:rPr>
        <w:t>с даты</w:t>
      </w:r>
      <w:proofErr w:type="gramEnd"/>
      <w:r w:rsidRPr="00735AE2">
        <w:rPr>
          <w:rFonts w:ascii="Arial" w:eastAsia="Times New Roman" w:hAnsi="Arial" w:cs="Arial"/>
        </w:rPr>
        <w:t xml:space="preserve">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Приостановление предоставления межбюджетных трансфертов (за исключением субвенций) осуществляется бюджет</w:t>
      </w:r>
      <w:r w:rsidR="004A47E6" w:rsidRPr="00735AE2">
        <w:rPr>
          <w:rFonts w:ascii="Arial" w:eastAsia="Times New Roman" w:hAnsi="Arial" w:cs="Arial"/>
        </w:rPr>
        <w:t>ным отделом финансового управления</w:t>
      </w:r>
      <w:r w:rsidRPr="00735AE2">
        <w:rPr>
          <w:rFonts w:ascii="Arial" w:eastAsia="Times New Roman" w:hAnsi="Arial" w:cs="Arial"/>
        </w:rPr>
        <w:t xml:space="preserve"> путем прекращения предоставления межбюджетных трансфертов (за исключением субвенций) </w:t>
      </w:r>
      <w:r w:rsidR="00C2579D" w:rsidRPr="00735AE2">
        <w:rPr>
          <w:rFonts w:ascii="Arial" w:eastAsia="Times New Roman" w:hAnsi="Arial" w:cs="Arial"/>
        </w:rPr>
        <w:t>из бюджета МО «Баяндаевский район»</w:t>
      </w:r>
      <w:r w:rsidRPr="00735AE2">
        <w:rPr>
          <w:rFonts w:ascii="Arial" w:eastAsia="Times New Roman" w:hAnsi="Arial" w:cs="Arial"/>
        </w:rPr>
        <w:t xml:space="preserve"> </w:t>
      </w:r>
      <w:r w:rsidRPr="00735AE2">
        <w:rPr>
          <w:rFonts w:ascii="Arial" w:eastAsia="Times New Roman" w:hAnsi="Arial" w:cs="Arial"/>
        </w:rPr>
        <w:lastRenderedPageBreak/>
        <w:t>соответствующему бюджету поселения до момента устранения нарушени</w:t>
      </w:r>
      <w:r w:rsidR="00014F06" w:rsidRPr="00735AE2">
        <w:rPr>
          <w:rFonts w:ascii="Arial" w:eastAsia="Times New Roman" w:hAnsi="Arial" w:cs="Arial"/>
        </w:rPr>
        <w:t xml:space="preserve">й в течение финансового года. 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3. Отмена приостановления предоставления межбюджетных трансфертов осуществляется</w:t>
      </w:r>
      <w:r w:rsidR="004A47E6" w:rsidRPr="00735AE2">
        <w:rPr>
          <w:rFonts w:ascii="Arial" w:eastAsia="Times New Roman" w:hAnsi="Arial" w:cs="Arial"/>
        </w:rPr>
        <w:t xml:space="preserve"> по решению финансового управления</w:t>
      </w:r>
      <w:r w:rsidRPr="00735AE2">
        <w:rPr>
          <w:rFonts w:ascii="Arial" w:eastAsia="Times New Roman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</w:t>
      </w:r>
      <w:r w:rsidR="00014F06" w:rsidRPr="00735AE2">
        <w:rPr>
          <w:rFonts w:ascii="Arial" w:eastAsia="Times New Roman" w:hAnsi="Arial" w:cs="Arial"/>
        </w:rPr>
        <w:t xml:space="preserve">ие решения о приостановлении. 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4. Решение об отмене приостановления предоставления межбюджетных трансфертов принимается на основании информации об устранении наруш</w:t>
      </w:r>
      <w:r w:rsidR="004A47E6" w:rsidRPr="00735AE2">
        <w:rPr>
          <w:rFonts w:ascii="Arial" w:eastAsia="Times New Roman" w:hAnsi="Arial" w:cs="Arial"/>
        </w:rPr>
        <w:t>ения, поступившей в финансовое управление</w:t>
      </w:r>
      <w:r w:rsidRPr="00735AE2">
        <w:rPr>
          <w:rFonts w:ascii="Arial" w:eastAsia="Times New Roman" w:hAnsi="Arial" w:cs="Arial"/>
        </w:rPr>
        <w:t xml:space="preserve"> от органа муниципального финансового контроля, направившего уведомление, оф</w:t>
      </w:r>
      <w:r w:rsidR="00C2579D" w:rsidRPr="00735AE2">
        <w:rPr>
          <w:rFonts w:ascii="Arial" w:eastAsia="Times New Roman" w:hAnsi="Arial" w:cs="Arial"/>
        </w:rPr>
        <w:t xml:space="preserve">ормляется приказом финансового управления.  </w:t>
      </w:r>
      <w:r w:rsidR="00C2579D" w:rsidRPr="00735AE2">
        <w:rPr>
          <w:rFonts w:ascii="Arial" w:eastAsia="Times New Roman" w:hAnsi="Arial" w:cs="Arial"/>
        </w:rPr>
        <w:br/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5. Подготовка приказа об отмене осуществляется в течение 3 рабочих дней с момента получения бюджет</w:t>
      </w:r>
      <w:r w:rsidR="004A47E6" w:rsidRPr="00735AE2">
        <w:rPr>
          <w:rFonts w:ascii="Arial" w:eastAsia="Times New Roman" w:hAnsi="Arial" w:cs="Arial"/>
        </w:rPr>
        <w:t>ным отделом финансового управления</w:t>
      </w:r>
      <w:r w:rsidRPr="00735AE2">
        <w:rPr>
          <w:rFonts w:ascii="Arial" w:eastAsia="Times New Roman" w:hAnsi="Arial" w:cs="Arial"/>
        </w:rPr>
        <w:t xml:space="preserve"> информации, </w:t>
      </w:r>
      <w:r w:rsidR="0058300C" w:rsidRPr="00735AE2">
        <w:rPr>
          <w:rFonts w:ascii="Arial" w:eastAsia="Times New Roman" w:hAnsi="Arial" w:cs="Arial"/>
        </w:rPr>
        <w:t xml:space="preserve">от органа муниципального </w:t>
      </w:r>
      <w:proofErr w:type="gramStart"/>
      <w:r w:rsidR="0058300C" w:rsidRPr="00735AE2">
        <w:rPr>
          <w:rFonts w:ascii="Arial" w:eastAsia="Times New Roman" w:hAnsi="Arial" w:cs="Arial"/>
        </w:rPr>
        <w:t>контроля</w:t>
      </w:r>
      <w:proofErr w:type="gramEnd"/>
      <w:r w:rsidR="0058300C" w:rsidRPr="00735AE2">
        <w:rPr>
          <w:rFonts w:ascii="Arial" w:eastAsia="Times New Roman" w:hAnsi="Arial" w:cs="Arial"/>
        </w:rPr>
        <w:t xml:space="preserve"> направившего уведомление.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6. Бюдж</w:t>
      </w:r>
      <w:r w:rsidR="004A47E6" w:rsidRPr="00735AE2">
        <w:rPr>
          <w:rFonts w:ascii="Arial" w:eastAsia="Times New Roman" w:hAnsi="Arial" w:cs="Arial"/>
        </w:rPr>
        <w:t>етный отдел финансового управления</w:t>
      </w:r>
      <w:r w:rsidRPr="00735AE2">
        <w:rPr>
          <w:rFonts w:ascii="Arial" w:eastAsia="Times New Roman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735AE2">
        <w:rPr>
          <w:rFonts w:ascii="Arial" w:eastAsia="Times New Roman" w:hAnsi="Arial" w:cs="Arial"/>
        </w:rPr>
        <w:t xml:space="preserve">с </w:t>
      </w:r>
      <w:r w:rsidR="00014F06" w:rsidRPr="00735AE2">
        <w:rPr>
          <w:rFonts w:ascii="Arial" w:eastAsia="Times New Roman" w:hAnsi="Arial" w:cs="Arial"/>
        </w:rPr>
        <w:t>даты издания</w:t>
      </w:r>
      <w:proofErr w:type="gramEnd"/>
      <w:r w:rsidR="00014F06" w:rsidRPr="00735AE2">
        <w:rPr>
          <w:rFonts w:ascii="Arial" w:eastAsia="Times New Roman" w:hAnsi="Arial" w:cs="Arial"/>
        </w:rPr>
        <w:t xml:space="preserve"> приказа об отмене.</w:t>
      </w:r>
    </w:p>
    <w:p w:rsidR="00014F06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 xml:space="preserve">7. Сокращение предоставления межбюджетных трансфертов (за исключением субвенций) </w:t>
      </w:r>
      <w:r w:rsidR="0058300C" w:rsidRPr="00735AE2">
        <w:rPr>
          <w:rFonts w:ascii="Arial" w:eastAsia="Times New Roman" w:hAnsi="Arial" w:cs="Arial"/>
        </w:rPr>
        <w:t>из бюджета МО «Баяндаевский район»</w:t>
      </w:r>
      <w:r w:rsidRPr="00735AE2">
        <w:rPr>
          <w:rFonts w:ascii="Arial" w:eastAsia="Times New Roman" w:hAnsi="Arial" w:cs="Arial"/>
        </w:rPr>
        <w:t xml:space="preserve"> бюджету поселения осуществляется бюджет</w:t>
      </w:r>
      <w:r w:rsidR="004A47E6" w:rsidRPr="00735AE2">
        <w:rPr>
          <w:rFonts w:ascii="Arial" w:eastAsia="Times New Roman" w:hAnsi="Arial" w:cs="Arial"/>
        </w:rPr>
        <w:t>ным отделом финансового управления</w:t>
      </w:r>
      <w:r w:rsidRPr="00735AE2">
        <w:rPr>
          <w:rFonts w:ascii="Arial" w:eastAsia="Times New Roman" w:hAnsi="Arial" w:cs="Arial"/>
        </w:rPr>
        <w:t xml:space="preserve"> путем внесения изменений в лимиты бюджетных обязательс</w:t>
      </w:r>
      <w:r w:rsidR="0058300C" w:rsidRPr="00735AE2">
        <w:rPr>
          <w:rFonts w:ascii="Arial" w:eastAsia="Times New Roman" w:hAnsi="Arial" w:cs="Arial"/>
        </w:rPr>
        <w:t>тв бюджета МО «Баяндаевский район»</w:t>
      </w:r>
      <w:r w:rsidRPr="00735AE2">
        <w:rPr>
          <w:rFonts w:ascii="Arial" w:eastAsia="Times New Roman" w:hAnsi="Arial" w:cs="Arial"/>
        </w:rPr>
        <w:t>, предусматривающих сокращение лимитов бюджетных обязательств, доведенных до главного рас</w:t>
      </w:r>
      <w:r w:rsidR="0058300C" w:rsidRPr="00735AE2">
        <w:rPr>
          <w:rFonts w:ascii="Arial" w:eastAsia="Times New Roman" w:hAnsi="Arial" w:cs="Arial"/>
        </w:rPr>
        <w:t>порядителя средств бюджета МО «Баяндаевский район»</w:t>
      </w:r>
      <w:r w:rsidRPr="00735AE2">
        <w:rPr>
          <w:rFonts w:ascii="Arial" w:eastAsia="Times New Roman" w:hAnsi="Arial" w:cs="Arial"/>
        </w:rPr>
        <w:t xml:space="preserve"> по межбюджетным трансфертам.</w:t>
      </w:r>
    </w:p>
    <w:p w:rsidR="00014F06" w:rsidRPr="00735AE2" w:rsidRDefault="0095543F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 xml:space="preserve">Сокращенная сумма   </w:t>
      </w:r>
      <w:proofErr w:type="gramStart"/>
      <w:r w:rsidRPr="00735AE2">
        <w:rPr>
          <w:rFonts w:ascii="Arial" w:eastAsia="Times New Roman" w:hAnsi="Arial" w:cs="Arial"/>
        </w:rPr>
        <w:t>средств межбюджетных трансфертов поселений</w:t>
      </w:r>
      <w:r w:rsidR="005755AB" w:rsidRPr="00735AE2">
        <w:rPr>
          <w:rFonts w:ascii="Arial" w:eastAsia="Times New Roman" w:hAnsi="Arial" w:cs="Arial"/>
        </w:rPr>
        <w:t>,</w:t>
      </w:r>
      <w:r w:rsidRPr="00735AE2">
        <w:rPr>
          <w:rFonts w:ascii="Arial" w:eastAsia="Times New Roman" w:hAnsi="Arial" w:cs="Arial"/>
        </w:rPr>
        <w:t xml:space="preserve"> допустивших бюджетные нарушения подлежат</w:t>
      </w:r>
      <w:proofErr w:type="gramEnd"/>
      <w:r w:rsidRPr="00735AE2">
        <w:rPr>
          <w:rFonts w:ascii="Arial" w:eastAsia="Times New Roman" w:hAnsi="Arial" w:cs="Arial"/>
        </w:rPr>
        <w:t xml:space="preserve"> распределению</w:t>
      </w:r>
      <w:r w:rsidR="005755AB" w:rsidRPr="00735AE2">
        <w:rPr>
          <w:rFonts w:ascii="Arial" w:eastAsia="Times New Roman" w:hAnsi="Arial" w:cs="Arial"/>
        </w:rPr>
        <w:t xml:space="preserve"> остальным поселениям, согласно методике распределения в текущем году</w:t>
      </w:r>
      <w:r w:rsidR="00014F06" w:rsidRPr="00735AE2">
        <w:rPr>
          <w:rFonts w:ascii="Arial" w:eastAsia="Times New Roman" w:hAnsi="Arial" w:cs="Arial"/>
        </w:rPr>
        <w:t xml:space="preserve">. </w:t>
      </w:r>
      <w:r w:rsidR="00CF7E89" w:rsidRPr="00735AE2">
        <w:rPr>
          <w:rFonts w:ascii="Arial" w:eastAsia="Times New Roman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="00CF7E89" w:rsidRPr="00735AE2">
        <w:rPr>
          <w:rFonts w:ascii="Arial" w:eastAsia="Times New Roman" w:hAnsi="Arial" w:cs="Arial"/>
        </w:rPr>
        <w:t>для подготовки соответствующими структурными подр</w:t>
      </w:r>
      <w:r w:rsidR="004A47E6" w:rsidRPr="00735AE2">
        <w:rPr>
          <w:rFonts w:ascii="Arial" w:eastAsia="Times New Roman" w:hAnsi="Arial" w:cs="Arial"/>
        </w:rPr>
        <w:t>азделениями финансового управления</w:t>
      </w:r>
      <w:r w:rsidR="00CF7E89" w:rsidRPr="00735AE2">
        <w:rPr>
          <w:rFonts w:ascii="Arial" w:eastAsia="Times New Roman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="00CF7E89" w:rsidRPr="00735AE2">
        <w:rPr>
          <w:rFonts w:ascii="Arial" w:eastAsia="Times New Roman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CF7E89" w:rsidRPr="00735AE2" w:rsidRDefault="00CF7E89" w:rsidP="00014F06">
      <w:pPr>
        <w:ind w:firstLine="709"/>
        <w:jc w:val="both"/>
        <w:rPr>
          <w:rFonts w:ascii="Arial" w:eastAsia="Times New Roman" w:hAnsi="Arial" w:cs="Arial"/>
        </w:rPr>
      </w:pPr>
      <w:r w:rsidRPr="00735AE2">
        <w:rPr>
          <w:rFonts w:ascii="Arial" w:eastAsia="Times New Roman" w:hAnsi="Arial" w:cs="Arial"/>
        </w:rPr>
        <w:t>8. В случае если в текущем финансовом году межбюджетные трансферты, подлежащие сокращению, профинансированы в полно</w:t>
      </w:r>
      <w:r w:rsidR="004A47E6" w:rsidRPr="00735AE2">
        <w:rPr>
          <w:rFonts w:ascii="Arial" w:eastAsia="Times New Roman" w:hAnsi="Arial" w:cs="Arial"/>
        </w:rPr>
        <w:t>м объеме, то финансовое управление</w:t>
      </w:r>
      <w:r w:rsidRPr="00735AE2">
        <w:rPr>
          <w:rFonts w:ascii="Arial" w:eastAsia="Times New Roman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CF7E89" w:rsidRPr="00735AE2" w:rsidRDefault="00CF7E89" w:rsidP="005755AB">
      <w:pPr>
        <w:jc w:val="both"/>
        <w:rPr>
          <w:rFonts w:ascii="Arial" w:eastAsia="Times New Roman" w:hAnsi="Arial" w:cs="Arial"/>
        </w:rPr>
      </w:pPr>
      <w:bookmarkStart w:id="1" w:name="applications"/>
      <w:bookmarkEnd w:id="1"/>
    </w:p>
    <w:p w:rsidR="004A47E6" w:rsidRPr="00CD1855" w:rsidRDefault="004A47E6" w:rsidP="005755AB">
      <w:pPr>
        <w:jc w:val="both"/>
        <w:rPr>
          <w:rFonts w:eastAsia="Times New Roman" w:cs="Times New Roman"/>
        </w:rPr>
      </w:pPr>
    </w:p>
    <w:p w:rsidR="00CF7E89" w:rsidRDefault="00CF7E89" w:rsidP="005755AB">
      <w:pPr>
        <w:jc w:val="both"/>
      </w:pPr>
    </w:p>
    <w:p w:rsidR="008B3DB5" w:rsidRDefault="008B3DB5" w:rsidP="005755AB">
      <w:pPr>
        <w:jc w:val="both"/>
      </w:pPr>
    </w:p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412"/>
    <w:multiLevelType w:val="hybridMultilevel"/>
    <w:tmpl w:val="30DCB488"/>
    <w:lvl w:ilvl="0" w:tplc="8C2E6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89"/>
    <w:rsid w:val="00013EC8"/>
    <w:rsid w:val="00014F06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B1172"/>
    <w:rsid w:val="000B7130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72963"/>
    <w:rsid w:val="0028325E"/>
    <w:rsid w:val="002A6CE9"/>
    <w:rsid w:val="002B0B4C"/>
    <w:rsid w:val="002D3A3A"/>
    <w:rsid w:val="002D76A1"/>
    <w:rsid w:val="002E5BDE"/>
    <w:rsid w:val="002F4F4D"/>
    <w:rsid w:val="0032298A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75DE1"/>
    <w:rsid w:val="004A0AE9"/>
    <w:rsid w:val="004A47E6"/>
    <w:rsid w:val="004B049E"/>
    <w:rsid w:val="004B3180"/>
    <w:rsid w:val="004C1A52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755AB"/>
    <w:rsid w:val="0058300C"/>
    <w:rsid w:val="005864DA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A5DF9"/>
    <w:rsid w:val="006B0475"/>
    <w:rsid w:val="006B3267"/>
    <w:rsid w:val="006B3CB8"/>
    <w:rsid w:val="006C3E21"/>
    <w:rsid w:val="006E0501"/>
    <w:rsid w:val="007056A0"/>
    <w:rsid w:val="0071392C"/>
    <w:rsid w:val="00733AE7"/>
    <w:rsid w:val="00735AE2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7D0419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0420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5543F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64255"/>
    <w:rsid w:val="00A83F94"/>
    <w:rsid w:val="00A849C5"/>
    <w:rsid w:val="00A903A6"/>
    <w:rsid w:val="00A9668E"/>
    <w:rsid w:val="00AB5FE3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21138"/>
    <w:rsid w:val="00C2579D"/>
    <w:rsid w:val="00C529A7"/>
    <w:rsid w:val="00C72F46"/>
    <w:rsid w:val="00C91FFC"/>
    <w:rsid w:val="00C966EA"/>
    <w:rsid w:val="00CB7031"/>
    <w:rsid w:val="00CD2153"/>
    <w:rsid w:val="00CE6A4F"/>
    <w:rsid w:val="00CF7E89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DF590D"/>
    <w:rsid w:val="00E06E78"/>
    <w:rsid w:val="00E10940"/>
    <w:rsid w:val="00E13711"/>
    <w:rsid w:val="00E23ED7"/>
    <w:rsid w:val="00E37A7D"/>
    <w:rsid w:val="00E75E3F"/>
    <w:rsid w:val="00EC5BD2"/>
    <w:rsid w:val="00ED21CF"/>
    <w:rsid w:val="00ED5E53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2BAE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8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B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8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B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2A9D-7440-402F-AB20-455B4100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ЮННА</cp:lastModifiedBy>
  <cp:revision>2</cp:revision>
  <cp:lastPrinted>2019-06-03T03:50:00Z</cp:lastPrinted>
  <dcterms:created xsi:type="dcterms:W3CDTF">2019-07-08T06:14:00Z</dcterms:created>
  <dcterms:modified xsi:type="dcterms:W3CDTF">2019-07-08T06:14:00Z</dcterms:modified>
</cp:coreProperties>
</file>